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8C0A" w14:textId="77777777" w:rsidR="00A84E25" w:rsidRDefault="00000000" w:rsidP="00A84E25">
      <w:pPr>
        <w:pStyle w:val="2"/>
        <w:pBdr>
          <w:bottom w:val="thinThickSmallGap" w:sz="24" w:space="1" w:color="000000"/>
        </w:pBdr>
        <w:suppressAutoHyphens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АДМИНИСТРАЦИИ </w:t>
      </w:r>
    </w:p>
    <w:p w14:paraId="7CE641C2" w14:textId="77777777" w:rsidR="00A84E25" w:rsidRDefault="00A84E25" w:rsidP="00A84E25">
      <w:pPr>
        <w:pStyle w:val="2"/>
        <w:pBdr>
          <w:bottom w:val="thinThickSmallGap" w:sz="24" w:space="1" w:color="000000"/>
        </w:pBdr>
        <w:suppressAutoHyphens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ПЛОТНИКОВСКОГО СЕЛЬСКОГО ПОСЕЛЕНИЯ </w:t>
      </w:r>
    </w:p>
    <w:p w14:paraId="28759F6C" w14:textId="77777777" w:rsidR="00A84E25" w:rsidRDefault="00000000" w:rsidP="00A84E25">
      <w:pPr>
        <w:pStyle w:val="2"/>
        <w:pBdr>
          <w:bottom w:val="thinThickSmallGap" w:sz="24" w:space="1" w:color="000000"/>
        </w:pBdr>
        <w:suppressAutoHyphens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ДАНИЛОВСКОГО МУНИЦИПАЛЬНОГО РАЙОНА </w:t>
      </w:r>
    </w:p>
    <w:p w14:paraId="4371B419" w14:textId="77777777" w:rsidR="00822EC6" w:rsidRDefault="00000000" w:rsidP="00A84E25">
      <w:pPr>
        <w:pStyle w:val="2"/>
        <w:pBdr>
          <w:bottom w:val="thinThickSmallGap" w:sz="24" w:space="1" w:color="000000"/>
        </w:pBdr>
        <w:suppressAutoHyphens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ВОЛГОГРАДСКОЙ ОБЛАСТИ</w:t>
      </w:r>
    </w:p>
    <w:p w14:paraId="10018119" w14:textId="77777777" w:rsidR="009F31E0" w:rsidRDefault="009F31E0" w:rsidP="009F31E0">
      <w:pPr>
        <w:jc w:val="right"/>
        <w:rPr>
          <w:b/>
          <w:bCs/>
          <w:sz w:val="24"/>
          <w:szCs w:val="24"/>
        </w:rPr>
      </w:pPr>
    </w:p>
    <w:p w14:paraId="4FB4B8A0" w14:textId="77777777" w:rsidR="009F31E0" w:rsidRDefault="009F31E0" w:rsidP="009F31E0">
      <w:pPr>
        <w:jc w:val="right"/>
        <w:rPr>
          <w:b/>
          <w:bCs/>
          <w:sz w:val="24"/>
          <w:szCs w:val="24"/>
        </w:rPr>
      </w:pPr>
    </w:p>
    <w:p w14:paraId="7C16EFF5" w14:textId="24C25E9F" w:rsidR="00A84E25" w:rsidRDefault="009F31E0" w:rsidP="009F31E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14:paraId="39E87A26" w14:textId="77777777" w:rsidR="009F31E0" w:rsidRDefault="009F31E0" w:rsidP="00A84E25">
      <w:pPr>
        <w:jc w:val="center"/>
        <w:rPr>
          <w:b/>
          <w:bCs/>
          <w:sz w:val="24"/>
          <w:szCs w:val="24"/>
        </w:rPr>
      </w:pPr>
    </w:p>
    <w:p w14:paraId="6CBC6BCF" w14:textId="631BBB2C" w:rsidR="009F31E0" w:rsidRDefault="00A84E25" w:rsidP="00A84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О С Т А Н О В Л Е Н И Е</w:t>
      </w:r>
    </w:p>
    <w:p w14:paraId="170071C8" w14:textId="54593815" w:rsidR="00A84E25" w:rsidRDefault="009F31E0" w:rsidP="00A84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0719CF2A" w14:textId="77777777" w:rsidR="00A84E25" w:rsidRDefault="00A84E25">
      <w:pPr>
        <w:autoSpaceDE w:val="0"/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</w:p>
    <w:p w14:paraId="042D3901" w14:textId="77777777" w:rsidR="00A84E25" w:rsidRDefault="00A84E25">
      <w:pPr>
        <w:autoSpaceDE w:val="0"/>
        <w:spacing w:after="0" w:line="240" w:lineRule="auto"/>
        <w:ind w:firstLine="0"/>
        <w:jc w:val="right"/>
        <w:rPr>
          <w:bCs/>
          <w:sz w:val="24"/>
          <w:szCs w:val="24"/>
          <w:lang w:eastAsia="ru-RU"/>
        </w:rPr>
      </w:pPr>
    </w:p>
    <w:p w14:paraId="55F09E6C" w14:textId="78F0D332" w:rsidR="00822EC6" w:rsidRDefault="009F31E0">
      <w:pPr>
        <w:autoSpaceDE w:val="0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о</w:t>
      </w:r>
      <w:r w:rsidR="00000000">
        <w:rPr>
          <w:bCs/>
          <w:sz w:val="24"/>
          <w:szCs w:val="24"/>
          <w:lang w:eastAsia="ru-RU"/>
        </w:rPr>
        <w:t xml:space="preserve">т   </w:t>
      </w:r>
      <w:r w:rsidR="00A84E25">
        <w:rPr>
          <w:bCs/>
          <w:sz w:val="24"/>
          <w:szCs w:val="24"/>
          <w:lang w:eastAsia="ru-RU"/>
        </w:rPr>
        <w:t xml:space="preserve"> </w:t>
      </w:r>
      <w:r w:rsidR="00000000">
        <w:rPr>
          <w:bCs/>
          <w:sz w:val="24"/>
          <w:szCs w:val="24"/>
          <w:lang w:eastAsia="ru-RU"/>
        </w:rPr>
        <w:t xml:space="preserve"> 2023</w:t>
      </w:r>
      <w:r>
        <w:rPr>
          <w:bCs/>
          <w:sz w:val="24"/>
          <w:szCs w:val="24"/>
          <w:lang w:eastAsia="ru-RU"/>
        </w:rPr>
        <w:t xml:space="preserve"> </w:t>
      </w:r>
      <w:r w:rsidR="00000000">
        <w:rPr>
          <w:bCs/>
          <w:sz w:val="24"/>
          <w:szCs w:val="24"/>
          <w:lang w:eastAsia="ru-RU"/>
        </w:rPr>
        <w:t xml:space="preserve">года                                                                                            №   </w:t>
      </w:r>
    </w:p>
    <w:p w14:paraId="0AFA84E2" w14:textId="77777777" w:rsidR="00822EC6" w:rsidRDefault="00822EC6">
      <w:pPr>
        <w:widowControl w:val="0"/>
        <w:spacing w:after="0" w:line="240" w:lineRule="auto"/>
        <w:ind w:firstLine="0"/>
        <w:jc w:val="center"/>
        <w:rPr>
          <w:sz w:val="24"/>
          <w:szCs w:val="24"/>
        </w:rPr>
      </w:pPr>
    </w:p>
    <w:p w14:paraId="47C877F1" w14:textId="77777777" w:rsidR="00822EC6" w:rsidRDefault="00000000">
      <w:pPr>
        <w:widowControl w:val="0"/>
        <w:spacing w:after="0" w:line="240" w:lineRule="auto"/>
        <w:ind w:firstLine="0"/>
        <w:jc w:val="center"/>
        <w:rPr>
          <w:szCs w:val="28"/>
          <w:u w:val="single"/>
        </w:rPr>
      </w:pPr>
      <w:r>
        <w:rPr>
          <w:sz w:val="24"/>
          <w:szCs w:val="24"/>
        </w:rPr>
        <w:t xml:space="preserve">Об утверждении порядка использования бюджетных ассигнований резервного фонда Администрации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</w:p>
    <w:p w14:paraId="70AE27F9" w14:textId="77777777" w:rsidR="00822EC6" w:rsidRDefault="00822EC6">
      <w:pPr>
        <w:pStyle w:val="30"/>
        <w:spacing w:after="0"/>
        <w:ind w:left="0" w:firstLine="709"/>
        <w:rPr>
          <w:b/>
          <w:sz w:val="24"/>
          <w:szCs w:val="24"/>
        </w:rPr>
      </w:pPr>
    </w:p>
    <w:p w14:paraId="644069F9" w14:textId="77777777" w:rsidR="00822EC6" w:rsidRDefault="00822EC6">
      <w:pPr>
        <w:spacing w:after="0" w:line="240" w:lineRule="auto"/>
        <w:outlineLvl w:val="0"/>
        <w:rPr>
          <w:sz w:val="24"/>
          <w:szCs w:val="24"/>
        </w:rPr>
      </w:pPr>
    </w:p>
    <w:p w14:paraId="162E72AA" w14:textId="77777777" w:rsidR="00822EC6" w:rsidRDefault="00000000">
      <w:pPr>
        <w:spacing w:after="0" w:line="240" w:lineRule="auto"/>
        <w:outlineLvl w:val="0"/>
      </w:pPr>
      <w:r>
        <w:rPr>
          <w:sz w:val="24"/>
          <w:szCs w:val="24"/>
        </w:rPr>
        <w:t xml:space="preserve">В соответствии со </w:t>
      </w:r>
      <w:hyperlink r:id="rId8">
        <w:r>
          <w:rPr>
            <w:rStyle w:val="ListLabel1"/>
            <w:sz w:val="24"/>
            <w:szCs w:val="24"/>
          </w:rPr>
          <w:t>статьей 81</w:t>
        </w:r>
      </w:hyperlink>
      <w:r>
        <w:rPr>
          <w:sz w:val="24"/>
          <w:szCs w:val="24"/>
        </w:rPr>
        <w:t xml:space="preserve"> Бюджетного кодекса Российской Федерации, Уставом 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области, Администрация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 постановляет:</w:t>
      </w:r>
    </w:p>
    <w:p w14:paraId="0EF1AB3E" w14:textId="77777777" w:rsidR="00822EC6" w:rsidRDefault="00822EC6">
      <w:pPr>
        <w:spacing w:after="0" w:line="240" w:lineRule="auto"/>
        <w:outlineLvl w:val="0"/>
        <w:rPr>
          <w:sz w:val="24"/>
          <w:szCs w:val="24"/>
        </w:rPr>
      </w:pPr>
    </w:p>
    <w:p w14:paraId="684327F0" w14:textId="77777777" w:rsidR="00822EC6" w:rsidRDefault="00000000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 Утвердить прилагаемый порядок использования бюджетных ассигнований резервного фонда Администрации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</w:p>
    <w:p w14:paraId="736007CA" w14:textId="77777777" w:rsidR="00822EC6" w:rsidRDefault="00822EC6">
      <w:pPr>
        <w:widowControl w:val="0"/>
        <w:spacing w:after="0" w:line="240" w:lineRule="auto"/>
        <w:rPr>
          <w:szCs w:val="28"/>
        </w:rPr>
      </w:pPr>
    </w:p>
    <w:p w14:paraId="4617B5E9" w14:textId="77777777" w:rsidR="00822EC6" w:rsidRDefault="00000000">
      <w:pPr>
        <w:pStyle w:val="ConsPlusNormal0"/>
        <w:ind w:firstLine="709"/>
        <w:jc w:val="both"/>
      </w:pPr>
      <w:r>
        <w:rPr>
          <w:rFonts w:cs="Times New Roman"/>
          <w:sz w:val="24"/>
          <w:szCs w:val="24"/>
        </w:rPr>
        <w:t>2. </w:t>
      </w:r>
      <w:r>
        <w:rPr>
          <w:sz w:val="24"/>
          <w:szCs w:val="24"/>
        </w:rPr>
        <w:t>Настоящее решение вступает в силу с момента обнародования.</w:t>
      </w:r>
    </w:p>
    <w:p w14:paraId="16AA8A48" w14:textId="77777777" w:rsidR="00822EC6" w:rsidRDefault="00822EC6">
      <w:pPr>
        <w:ind w:firstLine="0"/>
        <w:rPr>
          <w:sz w:val="24"/>
          <w:szCs w:val="24"/>
        </w:rPr>
      </w:pPr>
    </w:p>
    <w:p w14:paraId="2787AF72" w14:textId="77777777" w:rsidR="00A84E25" w:rsidRDefault="00A84E25">
      <w:pPr>
        <w:ind w:firstLine="0"/>
        <w:rPr>
          <w:sz w:val="24"/>
          <w:szCs w:val="24"/>
        </w:rPr>
      </w:pPr>
    </w:p>
    <w:p w14:paraId="1B62603D" w14:textId="77777777" w:rsidR="00A84E25" w:rsidRDefault="00A84E25">
      <w:pPr>
        <w:ind w:firstLine="0"/>
        <w:rPr>
          <w:sz w:val="24"/>
          <w:szCs w:val="24"/>
        </w:rPr>
      </w:pPr>
    </w:p>
    <w:p w14:paraId="2812C400" w14:textId="77777777" w:rsidR="00822EC6" w:rsidRDefault="00A84E25" w:rsidP="00A84E2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Глава Плотниковского</w:t>
      </w:r>
    </w:p>
    <w:p w14:paraId="72F6048C" w14:textId="77777777" w:rsidR="00822EC6" w:rsidRDefault="00000000" w:rsidP="00A84E2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</w:t>
      </w:r>
      <w:r w:rsidR="00A84E25">
        <w:rPr>
          <w:sz w:val="24"/>
          <w:szCs w:val="24"/>
        </w:rPr>
        <w:t>В.И. Медведев</w:t>
      </w:r>
    </w:p>
    <w:p w14:paraId="631952D0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5D8ADB63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330F5F66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6FCB9E40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7182E10D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4500ADD4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46196C77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5862F1E3" w14:textId="77777777" w:rsidR="00822EC6" w:rsidRDefault="00822EC6">
      <w:pPr>
        <w:widowControl w:val="0"/>
        <w:spacing w:after="0" w:line="240" w:lineRule="auto"/>
        <w:jc w:val="right"/>
        <w:rPr>
          <w:strike/>
          <w:color w:val="70AD47"/>
          <w:sz w:val="24"/>
          <w:szCs w:val="24"/>
        </w:rPr>
      </w:pPr>
    </w:p>
    <w:p w14:paraId="0B8323A0" w14:textId="77777777" w:rsidR="00DD1CF3" w:rsidRDefault="00DD1CF3" w:rsidP="009F31E0">
      <w:pPr>
        <w:widowControl w:val="0"/>
        <w:spacing w:after="0" w:line="240" w:lineRule="auto"/>
        <w:ind w:firstLine="0"/>
        <w:rPr>
          <w:sz w:val="21"/>
          <w:szCs w:val="21"/>
        </w:rPr>
      </w:pPr>
    </w:p>
    <w:p w14:paraId="0FCEAAD4" w14:textId="08A05FAD" w:rsidR="00822EC6" w:rsidRDefault="00000000">
      <w:pPr>
        <w:widowControl w:val="0"/>
        <w:spacing w:after="0" w:line="240" w:lineRule="auto"/>
        <w:ind w:left="5245" w:firstLine="0"/>
        <w:jc w:val="right"/>
        <w:rPr>
          <w:sz w:val="24"/>
          <w:szCs w:val="24"/>
        </w:rPr>
      </w:pPr>
      <w:r>
        <w:rPr>
          <w:sz w:val="21"/>
          <w:szCs w:val="21"/>
        </w:rPr>
        <w:lastRenderedPageBreak/>
        <w:t>Утвержден</w:t>
      </w:r>
    </w:p>
    <w:p w14:paraId="067C3507" w14:textId="77777777" w:rsidR="00822EC6" w:rsidRDefault="00000000">
      <w:pPr>
        <w:widowControl w:val="0"/>
        <w:spacing w:after="0" w:line="240" w:lineRule="auto"/>
        <w:ind w:left="5245" w:firstLine="0"/>
        <w:jc w:val="right"/>
        <w:rPr>
          <w:sz w:val="24"/>
          <w:szCs w:val="24"/>
        </w:rPr>
      </w:pPr>
      <w:r>
        <w:rPr>
          <w:sz w:val="21"/>
          <w:szCs w:val="21"/>
        </w:rPr>
        <w:t xml:space="preserve">постановлением </w:t>
      </w:r>
    </w:p>
    <w:p w14:paraId="660AEEE2" w14:textId="77777777" w:rsidR="00822EC6" w:rsidRDefault="00000000">
      <w:pPr>
        <w:widowControl w:val="0"/>
        <w:spacing w:after="0" w:line="240" w:lineRule="auto"/>
        <w:ind w:left="5245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Администрации </w:t>
      </w:r>
    </w:p>
    <w:p w14:paraId="4C7B4DC9" w14:textId="77777777" w:rsidR="00822EC6" w:rsidRDefault="00A84E25">
      <w:pPr>
        <w:widowControl w:val="0"/>
        <w:spacing w:after="0" w:line="240" w:lineRule="auto"/>
        <w:ind w:left="5245" w:firstLine="0"/>
        <w:jc w:val="right"/>
        <w:rPr>
          <w:sz w:val="21"/>
          <w:szCs w:val="21"/>
        </w:rPr>
      </w:pPr>
      <w:r>
        <w:rPr>
          <w:sz w:val="21"/>
          <w:szCs w:val="21"/>
        </w:rPr>
        <w:t>Плотниковского</w:t>
      </w:r>
    </w:p>
    <w:p w14:paraId="3163F143" w14:textId="77777777" w:rsidR="00822EC6" w:rsidRDefault="00000000">
      <w:pPr>
        <w:widowControl w:val="0"/>
        <w:spacing w:after="0" w:line="240" w:lineRule="auto"/>
        <w:ind w:left="5245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сельского поселения </w:t>
      </w:r>
    </w:p>
    <w:p w14:paraId="622B57A0" w14:textId="26A2E49D" w:rsidR="00822EC6" w:rsidRDefault="00000000">
      <w:pPr>
        <w:widowControl w:val="0"/>
        <w:spacing w:after="0" w:line="240" w:lineRule="auto"/>
        <w:ind w:left="5245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от </w:t>
      </w:r>
      <w:r w:rsidR="009F31E0">
        <w:rPr>
          <w:sz w:val="21"/>
          <w:szCs w:val="21"/>
        </w:rPr>
        <w:t xml:space="preserve">  </w:t>
      </w:r>
      <w:r>
        <w:rPr>
          <w:sz w:val="21"/>
          <w:szCs w:val="21"/>
        </w:rPr>
        <w:t>2023г. №</w:t>
      </w:r>
    </w:p>
    <w:p w14:paraId="33CD8F7C" w14:textId="77777777" w:rsidR="00822EC6" w:rsidRDefault="00822EC6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70065346" w14:textId="77777777" w:rsidR="00822EC6" w:rsidRDefault="00822EC6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3DB58C5B" w14:textId="77777777" w:rsidR="00822EC6" w:rsidRDefault="00822EC6">
      <w:pPr>
        <w:widowControl w:val="0"/>
        <w:spacing w:after="0" w:line="240" w:lineRule="auto"/>
        <w:jc w:val="right"/>
        <w:rPr>
          <w:sz w:val="24"/>
          <w:szCs w:val="24"/>
        </w:rPr>
      </w:pPr>
    </w:p>
    <w:p w14:paraId="78D6567F" w14:textId="77777777" w:rsidR="00822EC6" w:rsidRDefault="00000000">
      <w:pPr>
        <w:spacing w:after="0" w:line="240" w:lineRule="auto"/>
        <w:ind w:firstLine="0"/>
        <w:jc w:val="center"/>
        <w:rPr>
          <w:szCs w:val="28"/>
        </w:rPr>
      </w:pPr>
      <w:r>
        <w:rPr>
          <w:sz w:val="24"/>
          <w:szCs w:val="24"/>
        </w:rPr>
        <w:t>ПОРЯДОК</w:t>
      </w:r>
    </w:p>
    <w:p w14:paraId="51C1455D" w14:textId="77777777" w:rsidR="00822EC6" w:rsidRDefault="00000000">
      <w:pPr>
        <w:spacing w:after="0" w:line="240" w:lineRule="auto"/>
        <w:ind w:firstLine="0"/>
        <w:jc w:val="center"/>
        <w:rPr>
          <w:bCs/>
          <w:iCs/>
          <w:szCs w:val="28"/>
        </w:rPr>
      </w:pPr>
      <w:r>
        <w:rPr>
          <w:sz w:val="24"/>
          <w:szCs w:val="24"/>
        </w:rPr>
        <w:t xml:space="preserve"> использования бюджетных ассигнований резервного фонда Администрации </w:t>
      </w:r>
      <w:bookmarkStart w:id="0" w:name="_Hlk146006430"/>
      <w:r w:rsidR="00A84E25">
        <w:rPr>
          <w:sz w:val="24"/>
          <w:szCs w:val="24"/>
        </w:rPr>
        <w:t>Плотниковского</w:t>
      </w:r>
      <w:bookmarkEnd w:id="0"/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</w:p>
    <w:p w14:paraId="7E8EEB1B" w14:textId="77777777" w:rsidR="00822EC6" w:rsidRDefault="00822EC6">
      <w:pPr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4BDE6158" w14:textId="77777777" w:rsidR="00822EC6" w:rsidRDefault="00000000">
      <w:pPr>
        <w:spacing w:after="0" w:line="240" w:lineRule="auto"/>
        <w:ind w:firstLine="0"/>
        <w:jc w:val="center"/>
        <w:outlineLvl w:val="1"/>
        <w:rPr>
          <w:szCs w:val="28"/>
        </w:rPr>
      </w:pPr>
      <w:r>
        <w:rPr>
          <w:sz w:val="24"/>
          <w:szCs w:val="24"/>
        </w:rPr>
        <w:t>1.Общие положения</w:t>
      </w:r>
    </w:p>
    <w:p w14:paraId="2D495499" w14:textId="77777777" w:rsidR="00822EC6" w:rsidRDefault="00822EC6">
      <w:pPr>
        <w:spacing w:after="0" w:line="240" w:lineRule="auto"/>
        <w:jc w:val="center"/>
        <w:outlineLvl w:val="1"/>
        <w:rPr>
          <w:sz w:val="24"/>
          <w:szCs w:val="24"/>
        </w:rPr>
      </w:pPr>
    </w:p>
    <w:p w14:paraId="713F2D13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1.1. Резервный фонд </w:t>
      </w:r>
      <w:r>
        <w:rPr>
          <w:sz w:val="24"/>
          <w:szCs w:val="24"/>
        </w:rPr>
        <w:t xml:space="preserve">Администрации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eastAsia="Times New Roman"/>
          <w:sz w:val="24"/>
          <w:szCs w:val="24"/>
          <w:lang w:eastAsia="ru-RU"/>
        </w:rPr>
        <w:t xml:space="preserve"> (далее - резервный фонд) формируется в составе </w:t>
      </w:r>
      <w:r w:rsidR="00A84E25">
        <w:rPr>
          <w:rFonts w:eastAsia="Times New Roman"/>
          <w:sz w:val="24"/>
          <w:szCs w:val="24"/>
          <w:lang w:eastAsia="ru-RU"/>
        </w:rPr>
        <w:t xml:space="preserve">бюджета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14:paraId="1FB11449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1.2. Размер резервного фонда определяется при формировании </w:t>
      </w:r>
      <w:r w:rsidR="00A84E25">
        <w:rPr>
          <w:rFonts w:eastAsia="Times New Roman"/>
          <w:sz w:val="24"/>
          <w:szCs w:val="24"/>
          <w:lang w:eastAsia="ru-RU"/>
        </w:rPr>
        <w:t xml:space="preserve">бюджета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</w:t>
      </w:r>
      <w:r w:rsidR="00A84E25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 w:rsidR="00A84E25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 устанавливается решением о </w:t>
      </w:r>
      <w:r w:rsidR="00A84E25">
        <w:rPr>
          <w:rFonts w:eastAsia="Times New Roman"/>
          <w:sz w:val="24"/>
          <w:szCs w:val="24"/>
          <w:lang w:eastAsia="ru-RU"/>
        </w:rPr>
        <w:t xml:space="preserve">бюджете </w:t>
      </w:r>
      <w:r w:rsidR="00A84E25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 </w:t>
      </w:r>
      <w:r>
        <w:rPr>
          <w:rFonts w:eastAsia="Times New Roman"/>
          <w:sz w:val="24"/>
          <w:szCs w:val="24"/>
          <w:lang w:eastAsia="ru-RU"/>
        </w:rPr>
        <w:t>на соответствующий финансовый год</w:t>
      </w:r>
      <w:r w:rsidR="00A84E2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плановый период.</w:t>
      </w:r>
    </w:p>
    <w:p w14:paraId="6763FB06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</w:t>
      </w:r>
      <w:r w:rsidR="00B07042">
        <w:rPr>
          <w:rFonts w:eastAsia="Times New Roman"/>
          <w:sz w:val="24"/>
          <w:szCs w:val="24"/>
          <w:lang w:eastAsia="ru-RU"/>
        </w:rPr>
        <w:t xml:space="preserve">бюджете </w:t>
      </w:r>
      <w:r w:rsidR="00B07042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eastAsia="Times New Roman"/>
          <w:sz w:val="24"/>
          <w:szCs w:val="24"/>
          <w:lang w:eastAsia="ru-RU"/>
        </w:rPr>
        <w:t xml:space="preserve"> отдельной строкой.</w:t>
      </w:r>
    </w:p>
    <w:p w14:paraId="01A21277" w14:textId="77777777" w:rsidR="00822EC6" w:rsidRDefault="00822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1AB0751" w14:textId="77777777" w:rsidR="00822EC6" w:rsidRDefault="00000000">
      <w:pPr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  <w:lang w:eastAsia="ru-RU"/>
        </w:rPr>
        <w:t>Цели использования бюджетных ассигнований</w:t>
      </w:r>
    </w:p>
    <w:p w14:paraId="59448F15" w14:textId="77777777" w:rsidR="00822EC6" w:rsidRDefault="00000000">
      <w:pPr>
        <w:spacing w:after="0" w:line="240" w:lineRule="auto"/>
        <w:ind w:firstLine="0"/>
        <w:jc w:val="center"/>
        <w:outlineLvl w:val="1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>резервного фонда</w:t>
      </w:r>
    </w:p>
    <w:p w14:paraId="36320A12" w14:textId="77777777" w:rsidR="00822EC6" w:rsidRDefault="00822EC6">
      <w:pPr>
        <w:spacing w:after="0" w:line="240" w:lineRule="auto"/>
        <w:jc w:val="center"/>
        <w:outlineLvl w:val="1"/>
        <w:rPr>
          <w:sz w:val="24"/>
          <w:szCs w:val="24"/>
        </w:rPr>
      </w:pPr>
    </w:p>
    <w:p w14:paraId="38B92E87" w14:textId="77777777" w:rsidR="00822EC6" w:rsidRDefault="00000000">
      <w:pPr>
        <w:spacing w:after="0" w:line="240" w:lineRule="auto"/>
        <w:rPr>
          <w:color w:val="000000"/>
          <w:sz w:val="30"/>
          <w:szCs w:val="30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2.1. Средства резервного фонда направляются на финансовое обеспечение:</w:t>
      </w:r>
    </w:p>
    <w:p w14:paraId="333AD0A7" w14:textId="77777777" w:rsidR="00822EC6" w:rsidRDefault="00000000">
      <w:pPr>
        <w:spacing w:after="0" w:line="240" w:lineRule="auto"/>
        <w:rPr>
          <w:color w:val="000000"/>
          <w:sz w:val="30"/>
          <w:szCs w:val="30"/>
          <w:highlight w:val="white"/>
        </w:rPr>
      </w:pPr>
      <w:r>
        <w:rPr>
          <w:rStyle w:val="a3"/>
          <w:b/>
          <w:color w:val="FF0000"/>
          <w:sz w:val="24"/>
          <w:szCs w:val="24"/>
          <w:shd w:val="clear" w:color="auto" w:fill="FFFFFF"/>
        </w:rPr>
        <w:footnoteReference w:id="1"/>
      </w:r>
      <w:r>
        <w:rPr>
          <w:color w:val="000000"/>
          <w:sz w:val="24"/>
          <w:szCs w:val="24"/>
          <w:shd w:val="clear" w:color="auto" w:fill="FFFFFF"/>
        </w:rPr>
        <w:t>2.1.1) непредвиденных расходов, в том числе на:</w:t>
      </w:r>
    </w:p>
    <w:p w14:paraId="726367D0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а) проведение аварийно-спасательных работ в зонах чрезвычайных ситуаций и стихийных бедствий на территории </w:t>
      </w:r>
      <w:r w:rsidR="00A84E25">
        <w:rPr>
          <w:sz w:val="24"/>
          <w:szCs w:val="24"/>
        </w:rPr>
        <w:t>Плотниковского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поселения;</w:t>
      </w:r>
    </w:p>
    <w:p w14:paraId="6A928BE6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14:paraId="130DE1C8" w14:textId="77777777" w:rsidR="00822EC6" w:rsidRDefault="00000000">
      <w:pPr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>в) развертывание и содержание в течение необходимого срока</w:t>
      </w:r>
      <w:r>
        <w:rPr>
          <w:rFonts w:eastAsia="Times New Roman"/>
          <w:sz w:val="24"/>
          <w:szCs w:val="24"/>
          <w:lang w:eastAsia="ru-RU"/>
        </w:rPr>
        <w:br/>
        <w:t xml:space="preserve">(но не более шести месяцев) пунктов временного размещения и питания для </w:t>
      </w:r>
      <w:r w:rsidR="00A84E25">
        <w:rPr>
          <w:rFonts w:eastAsia="Times New Roman"/>
          <w:sz w:val="24"/>
          <w:szCs w:val="24"/>
          <w:lang w:eastAsia="ru-RU"/>
        </w:rPr>
        <w:t>граждан;</w:t>
      </w:r>
    </w:p>
    <w:p w14:paraId="169B665D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г)</w:t>
      </w:r>
      <w:r>
        <w:rPr>
          <w:rFonts w:eastAsia="Times New Roman"/>
          <w:sz w:val="24"/>
          <w:szCs w:val="24"/>
          <w:lang w:val="en-US"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бедствий;</w:t>
      </w:r>
    </w:p>
    <w:p w14:paraId="62B2B3CF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14:paraId="7CA8E49C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бедствия;</w:t>
      </w:r>
    </w:p>
    <w:p w14:paraId="00F16E9F" w14:textId="77777777" w:rsidR="00DD1CF3" w:rsidRDefault="00DD1CF3" w:rsidP="0063456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65741C2" w14:textId="0AABEEB6" w:rsidR="00822EC6" w:rsidRPr="0063456A" w:rsidRDefault="00000000" w:rsidP="0063456A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>
        <w:rPr>
          <w:rFonts w:eastAsia="Times New Roman"/>
          <w:spacing w:val="-6"/>
          <w:sz w:val="24"/>
          <w:szCs w:val="24"/>
          <w:lang w:eastAsia="ru-RU"/>
        </w:rPr>
        <w:t>тяжести вреда (тяжкий вред или средней тяжести вред.</w:t>
      </w:r>
    </w:p>
    <w:p w14:paraId="0C82B0E2" w14:textId="77777777" w:rsidR="00822EC6" w:rsidRDefault="00000000">
      <w:pPr>
        <w:spacing w:after="0" w:line="240" w:lineRule="auto"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2.2. Выделение бюджетных ассигнований из резервного фонда</w:t>
      </w:r>
      <w:r>
        <w:rPr>
          <w:rFonts w:eastAsia="Times New Roman"/>
          <w:sz w:val="24"/>
          <w:szCs w:val="24"/>
          <w:lang w:eastAsia="ru-RU"/>
        </w:rPr>
        <w:br/>
        <w:t xml:space="preserve">на финансовое обеспечение мероприятий, предусмотренных подпунктом "г" подпункта </w:t>
      </w:r>
      <w:r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>
        <w:rPr>
          <w:rFonts w:eastAsia="Times New Roman"/>
          <w:sz w:val="24"/>
          <w:szCs w:val="24"/>
          <w:lang w:eastAsia="ru-RU"/>
        </w:rPr>
        <w:t>осуществляется</w:t>
      </w:r>
      <w:r>
        <w:rPr>
          <w:rFonts w:eastAsia="Times New Roman"/>
          <w:sz w:val="24"/>
          <w:szCs w:val="24"/>
          <w:lang w:eastAsia="ru-RU"/>
        </w:rPr>
        <w:br/>
        <w:t>при одновременном выполнении следующих условий:</w:t>
      </w:r>
    </w:p>
    <w:p w14:paraId="0CC875E4" w14:textId="77777777" w:rsidR="00822EC6" w:rsidRDefault="00000000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015F709E" w14:textId="77777777" w:rsidR="00822EC6" w:rsidRDefault="00000000">
      <w:pPr>
        <w:spacing w:after="0" w:line="240" w:lineRule="auto"/>
        <w:ind w:firstLine="54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14:paraId="45700722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2.3. Выделение бюджетных ассигнований из резервного фонда</w:t>
      </w:r>
      <w:r>
        <w:rPr>
          <w:rFonts w:eastAsia="Times New Roman"/>
          <w:sz w:val="24"/>
          <w:szCs w:val="24"/>
          <w:lang w:eastAsia="ru-RU"/>
        </w:rPr>
        <w:br/>
        <w:t xml:space="preserve">на финансовое обеспечение мероприятий, предусмотренных в пункте 2.1 настоящего Порядка, осуществляется в случае, когда средств, находящихся в распоряжении органов местного </w:t>
      </w:r>
      <w:r w:rsidR="0063456A">
        <w:rPr>
          <w:rFonts w:eastAsia="Times New Roman"/>
          <w:sz w:val="24"/>
          <w:szCs w:val="24"/>
          <w:lang w:eastAsia="ru-RU"/>
        </w:rPr>
        <w:t xml:space="preserve">самоуправления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eastAsia="Times New Roman"/>
          <w:sz w:val="24"/>
          <w:szCs w:val="24"/>
          <w:lang w:eastAsia="ru-RU"/>
        </w:rPr>
        <w:t>, осуществляющих финансовое обеспечение указанных мероприятий, недостаточно.</w:t>
      </w:r>
    </w:p>
    <w:p w14:paraId="75CE83DB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2.4. Использование бюджетных ассигнований резервного фонда</w:t>
      </w:r>
      <w:r>
        <w:rPr>
          <w:rFonts w:eastAsia="Times New Roman"/>
          <w:sz w:val="24"/>
          <w:szCs w:val="24"/>
          <w:lang w:eastAsia="ru-RU"/>
        </w:rPr>
        <w:br/>
        <w:t>на цели, не предусмотренные настоящим Порядком, не допускается.</w:t>
      </w:r>
    </w:p>
    <w:p w14:paraId="0EA5726E" w14:textId="77777777" w:rsidR="00822EC6" w:rsidRDefault="00822EC6">
      <w:pPr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7C23A1D3" w14:textId="77777777" w:rsidR="00822EC6" w:rsidRDefault="00822EC6">
      <w:pPr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7E0420DF" w14:textId="77777777" w:rsidR="00822EC6" w:rsidRDefault="00822EC6">
      <w:pPr>
        <w:spacing w:after="0" w:line="240" w:lineRule="auto"/>
        <w:ind w:firstLine="0"/>
        <w:jc w:val="center"/>
        <w:outlineLvl w:val="1"/>
        <w:rPr>
          <w:sz w:val="24"/>
          <w:szCs w:val="24"/>
        </w:rPr>
      </w:pPr>
    </w:p>
    <w:p w14:paraId="7F6E09B6" w14:textId="77777777" w:rsidR="00822EC6" w:rsidRDefault="00000000">
      <w:pPr>
        <w:spacing w:after="0" w:line="240" w:lineRule="auto"/>
        <w:ind w:firstLine="0"/>
        <w:jc w:val="center"/>
        <w:outlineLvl w:val="1"/>
        <w:rPr>
          <w:rFonts w:eastAsia="Times New Roman"/>
          <w:szCs w:val="28"/>
          <w:lang w:eastAsia="ru-RU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  <w:lang w:eastAsia="ru-RU"/>
        </w:rPr>
        <w:t>Порядок принятия решения о выделении</w:t>
      </w:r>
    </w:p>
    <w:p w14:paraId="3B779150" w14:textId="77777777" w:rsidR="00822EC6" w:rsidRDefault="00000000">
      <w:pPr>
        <w:spacing w:after="0" w:line="240" w:lineRule="auto"/>
        <w:ind w:firstLine="0"/>
        <w:jc w:val="center"/>
        <w:outlineLvl w:val="1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>бюджетных ассигнований из резервного фонда</w:t>
      </w:r>
    </w:p>
    <w:p w14:paraId="750E9030" w14:textId="77777777" w:rsidR="00822EC6" w:rsidRDefault="00822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ABE7161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3.1. Решение о выделении бюджетных ассигнований из резервного фонда принимается </w:t>
      </w:r>
      <w:r>
        <w:rPr>
          <w:sz w:val="24"/>
          <w:szCs w:val="24"/>
        </w:rPr>
        <w:t xml:space="preserve">Администрации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 </w:t>
      </w:r>
      <w:r>
        <w:rPr>
          <w:rFonts w:eastAsia="Times New Roman"/>
          <w:sz w:val="24"/>
          <w:szCs w:val="24"/>
          <w:lang w:eastAsia="ru-RU"/>
        </w:rPr>
        <w:t>в форме постановления о выделении бюджетных ассигнований резервного фонда.</w:t>
      </w:r>
    </w:p>
    <w:p w14:paraId="07107E78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bookmarkStart w:id="1" w:name="Par7"/>
      <w:bookmarkEnd w:id="1"/>
      <w:r>
        <w:rPr>
          <w:rFonts w:eastAsia="Times New Roman"/>
          <w:sz w:val="24"/>
          <w:szCs w:val="24"/>
          <w:lang w:eastAsia="ru-RU"/>
        </w:rPr>
        <w:t>3.2. К проекту постановления</w:t>
      </w:r>
      <w:r>
        <w:rPr>
          <w:sz w:val="24"/>
          <w:szCs w:val="24"/>
        </w:rPr>
        <w:t xml:space="preserve"> Администрации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eastAsia="Times New Roman"/>
          <w:sz w:val="24"/>
          <w:szCs w:val="24"/>
          <w:lang w:eastAsia="ru-RU"/>
        </w:rPr>
        <w:t xml:space="preserve"> о выделении бюджетных ассигнований резервного фонда должны быть приложены обоснование необходимости выделения бюджетных ассигнований резервного фонда и документы, подтверждающие размер запрашиваемых средств</w:t>
      </w:r>
      <w:r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 (соглашения), экспертные заключения и иные документы).</w:t>
      </w:r>
    </w:p>
    <w:p w14:paraId="1ED0681C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14:paraId="3C36BB96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размер запрашиваемых средств, его обоснование, включая сметно-финансовые расчеты;</w:t>
      </w:r>
    </w:p>
    <w:p w14:paraId="1AC732ED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цели расходования средств;</w:t>
      </w:r>
    </w:p>
    <w:p w14:paraId="66F961DF" w14:textId="77777777" w:rsidR="00822EC6" w:rsidRDefault="00000000">
      <w:pPr>
        <w:spacing w:after="0" w:line="240" w:lineRule="auto"/>
        <w:rPr>
          <w:rFonts w:eastAsia="Times New Roman"/>
          <w:strike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>
        <w:rPr>
          <w:rFonts w:eastAsia="Times New Roman"/>
          <w:strike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органов местного </w:t>
      </w:r>
      <w:r w:rsidR="0063456A">
        <w:rPr>
          <w:rFonts w:eastAsia="Times New Roman"/>
          <w:sz w:val="24"/>
          <w:szCs w:val="24"/>
          <w:lang w:eastAsia="ru-RU"/>
        </w:rPr>
        <w:t xml:space="preserve">самоуправления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eastAsia="Times New Roman"/>
          <w:sz w:val="24"/>
          <w:szCs w:val="24"/>
          <w:lang w:eastAsia="ru-RU"/>
        </w:rPr>
        <w:t>;</w:t>
      </w:r>
    </w:p>
    <w:p w14:paraId="082C9590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мотивированное обоснование выделения бюджетных ассигнований резервного фонда.   </w:t>
      </w:r>
    </w:p>
    <w:p w14:paraId="317257DB" w14:textId="77777777" w:rsidR="00822EC6" w:rsidRDefault="00000000">
      <w:pPr>
        <w:spacing w:after="0" w:line="240" w:lineRule="auto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 xml:space="preserve">3.3 Ходатайство о выделении бюджетных ассигнований резервного фонда направляется </w:t>
      </w:r>
      <w:r w:rsidR="0063456A">
        <w:rPr>
          <w:rFonts w:eastAsia="Times New Roman"/>
          <w:sz w:val="24"/>
          <w:szCs w:val="24"/>
          <w:lang w:eastAsia="ru-RU"/>
        </w:rPr>
        <w:t xml:space="preserve">главе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</w:p>
    <w:p w14:paraId="697B2265" w14:textId="77777777" w:rsidR="00DD1CF3" w:rsidRDefault="00DD1CF3" w:rsidP="00DD1CF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707C836" w14:textId="77777777" w:rsidR="00DD1CF3" w:rsidRDefault="00DD1CF3" w:rsidP="00DD1CF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E399363" w14:textId="33E36E35" w:rsidR="00DD1CF3" w:rsidRPr="00DD1CF3" w:rsidRDefault="00000000" w:rsidP="00DD1CF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К ходатайству должны быть приложены обоснование и документы, указанные в пункте 3.2 настоящего Порядка.</w:t>
      </w:r>
    </w:p>
    <w:p w14:paraId="66927A2F" w14:textId="291AF814" w:rsidR="00822EC6" w:rsidRDefault="00000000" w:rsidP="00DD1CF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>3.4. </w:t>
      </w:r>
      <w:r w:rsidR="00DD1CF3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="0063456A">
        <w:rPr>
          <w:rFonts w:eastAsia="Times New Roman"/>
          <w:spacing w:val="-4"/>
          <w:sz w:val="24"/>
          <w:szCs w:val="24"/>
          <w:lang w:eastAsia="ru-RU"/>
        </w:rPr>
        <w:t>Глава</w:t>
      </w:r>
      <w:r w:rsidR="00DD1CF3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="0063456A">
        <w:rPr>
          <w:spacing w:val="-4"/>
          <w:sz w:val="24"/>
          <w:szCs w:val="24"/>
        </w:rPr>
        <w:t>Плотниковского</w:t>
      </w:r>
      <w:r w:rsidR="00DD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сельского поселения Даниловского муниципального района Волгоградской области</w:t>
      </w:r>
      <w:r>
        <w:rPr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направляет поступившие документы на рассмотрение в </w:t>
      </w:r>
      <w:r>
        <w:rPr>
          <w:sz w:val="24"/>
          <w:szCs w:val="24"/>
        </w:rPr>
        <w:t xml:space="preserve">Администрации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1C6649B9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результатам рассмотрения представленного ходатайства</w:t>
      </w:r>
      <w:r>
        <w:rPr>
          <w:rFonts w:eastAsia="Times New Roman"/>
          <w:sz w:val="24"/>
          <w:szCs w:val="24"/>
          <w:lang w:eastAsia="ru-RU"/>
        </w:rPr>
        <w:br/>
        <w:t xml:space="preserve">с приложенными к нему документами </w:t>
      </w:r>
      <w:r>
        <w:rPr>
          <w:sz w:val="24"/>
          <w:szCs w:val="24"/>
        </w:rPr>
        <w:t xml:space="preserve">Администрации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Style w:val="FootnoteCharacters"/>
          <w:b/>
          <w:color w:val="FF0000"/>
          <w:sz w:val="24"/>
          <w:szCs w:val="24"/>
        </w:rPr>
        <w:t>5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готовит заключение о возможности выделения (положительное заключение) или о невозможности выделения (отрицательное заключение) бюджетных ассигнований резервного фонда.</w:t>
      </w:r>
    </w:p>
    <w:p w14:paraId="1B270039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бюджетных ассигнований резервного фонда на цели, указанные в ходатайстве, составляет 5 рабочих дней со дня поступления документов в </w:t>
      </w:r>
      <w:r>
        <w:rPr>
          <w:sz w:val="24"/>
          <w:szCs w:val="24"/>
        </w:rPr>
        <w:t xml:space="preserve">Администрации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eastAsia="Times New Roman"/>
          <w:sz w:val="24"/>
          <w:szCs w:val="24"/>
          <w:lang w:eastAsia="ru-RU"/>
        </w:rPr>
        <w:t xml:space="preserve"> от </w:t>
      </w:r>
      <w:r w:rsidR="0063456A">
        <w:rPr>
          <w:rFonts w:eastAsia="Times New Roman"/>
          <w:sz w:val="24"/>
          <w:szCs w:val="24"/>
          <w:lang w:eastAsia="ru-RU"/>
        </w:rPr>
        <w:t>главы</w:t>
      </w:r>
      <w:r w:rsidR="0063456A">
        <w:rPr>
          <w:sz w:val="24"/>
          <w:szCs w:val="24"/>
        </w:rPr>
        <w:t xml:space="preserve"> 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  <w:r>
        <w:rPr>
          <w:color w:val="FF0000"/>
          <w:sz w:val="24"/>
          <w:szCs w:val="24"/>
        </w:rPr>
        <w:t xml:space="preserve"> </w:t>
      </w:r>
    </w:p>
    <w:p w14:paraId="42403F28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положительного заключения </w:t>
      </w:r>
      <w:r>
        <w:rPr>
          <w:sz w:val="24"/>
          <w:szCs w:val="24"/>
        </w:rPr>
        <w:t>наименование исполнительно-распорядительного органа муниципального образования</w:t>
      </w:r>
      <w:r>
        <w:rPr>
          <w:rStyle w:val="FootnoteCharacters"/>
          <w:b/>
          <w:color w:val="FF0000"/>
          <w:sz w:val="24"/>
          <w:szCs w:val="24"/>
        </w:rPr>
        <w:t>5</w:t>
      </w:r>
      <w:r>
        <w:rPr>
          <w:rFonts w:eastAsia="Times New Roman"/>
          <w:sz w:val="24"/>
          <w:szCs w:val="24"/>
          <w:lang w:eastAsia="ru-RU"/>
        </w:rPr>
        <w:t xml:space="preserve"> готовит проект постановления </w:t>
      </w:r>
      <w:r>
        <w:rPr>
          <w:sz w:val="24"/>
          <w:szCs w:val="24"/>
        </w:rPr>
        <w:t>наименование исполнительно-распорядительного органа муниципального образования</w:t>
      </w:r>
      <w:r>
        <w:rPr>
          <w:rFonts w:eastAsia="Times New Roman"/>
          <w:sz w:val="24"/>
          <w:szCs w:val="24"/>
          <w:lang w:eastAsia="ru-RU"/>
        </w:rPr>
        <w:t xml:space="preserve"> о выделении бюджетных </w:t>
      </w:r>
      <w:r w:rsidR="0063456A">
        <w:rPr>
          <w:rFonts w:eastAsia="Times New Roman"/>
          <w:sz w:val="24"/>
          <w:szCs w:val="24"/>
          <w:lang w:eastAsia="ru-RU"/>
        </w:rPr>
        <w:t>ассигнований резервного</w:t>
      </w:r>
      <w:r>
        <w:rPr>
          <w:rFonts w:eastAsia="Times New Roman"/>
          <w:sz w:val="24"/>
          <w:szCs w:val="24"/>
          <w:lang w:eastAsia="ru-RU"/>
        </w:rPr>
        <w:t xml:space="preserve"> фонда.</w:t>
      </w:r>
    </w:p>
    <w:p w14:paraId="35C3C111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Администрации </w:t>
      </w:r>
      <w:r w:rsidR="0063456A">
        <w:rPr>
          <w:sz w:val="24"/>
          <w:szCs w:val="24"/>
        </w:rPr>
        <w:t>Плотниковского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>
        <w:rPr>
          <w:rStyle w:val="a3"/>
          <w:b/>
          <w:color w:val="FF0000"/>
          <w:sz w:val="24"/>
          <w:szCs w:val="24"/>
        </w:rPr>
        <w:footnoteReference w:id="2"/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готовит проект письма </w:t>
      </w:r>
      <w:r w:rsidR="0063456A">
        <w:rPr>
          <w:rFonts w:eastAsia="Times New Roman"/>
          <w:sz w:val="24"/>
          <w:szCs w:val="24"/>
          <w:lang w:eastAsia="ru-RU"/>
        </w:rPr>
        <w:t xml:space="preserve">главы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 </w:t>
      </w:r>
      <w:r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бюджетных </w:t>
      </w:r>
      <w:r w:rsidR="0063456A">
        <w:rPr>
          <w:rFonts w:eastAsia="Times New Roman"/>
          <w:sz w:val="24"/>
          <w:szCs w:val="24"/>
          <w:lang w:eastAsia="ru-RU"/>
        </w:rPr>
        <w:t>ассигнований резервного</w:t>
      </w:r>
      <w:r>
        <w:rPr>
          <w:rFonts w:eastAsia="Times New Roman"/>
          <w:sz w:val="24"/>
          <w:szCs w:val="24"/>
          <w:lang w:eastAsia="ru-RU"/>
        </w:rPr>
        <w:t xml:space="preserve"> фонда.</w:t>
      </w:r>
    </w:p>
    <w:p w14:paraId="31D2735B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Письмо направляется </w:t>
      </w:r>
      <w:r w:rsidR="0063456A">
        <w:rPr>
          <w:rFonts w:eastAsia="Times New Roman"/>
          <w:sz w:val="24"/>
          <w:szCs w:val="24"/>
          <w:lang w:eastAsia="ru-RU"/>
        </w:rPr>
        <w:t xml:space="preserve">главой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14:paraId="71A03D27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3.5. Основаниями для отказа в выделении бюджетных ассигнований резервного фонда на цели, указанные в ходатайстве, являются:</w:t>
      </w:r>
    </w:p>
    <w:p w14:paraId="2B56EBDE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14:paraId="40A3704D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бюджетные ассигнования резервного фонда, </w:t>
      </w:r>
      <w:r w:rsidR="0063456A">
        <w:rPr>
          <w:rFonts w:eastAsia="Times New Roman"/>
          <w:sz w:val="24"/>
          <w:szCs w:val="24"/>
          <w:lang w:eastAsia="ru-RU"/>
        </w:rPr>
        <w:t xml:space="preserve">полномочиям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(или) </w:t>
      </w:r>
      <w:r>
        <w:rPr>
          <w:rFonts w:eastAsia="Times New Roman"/>
          <w:sz w:val="24"/>
          <w:szCs w:val="24"/>
          <w:lang w:eastAsia="ru-RU"/>
        </w:rPr>
        <w:t>мероприятиям, предусмотренным в пункте 2.1 настоящего Порядка;</w:t>
      </w:r>
    </w:p>
    <w:p w14:paraId="59180CD8" w14:textId="77777777" w:rsidR="00822EC6" w:rsidRPr="0063456A" w:rsidRDefault="00000000" w:rsidP="0063456A">
      <w:pPr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>
        <w:r>
          <w:rPr>
            <w:rStyle w:val="ListLabel2"/>
            <w:rFonts w:eastAsia="Calibri"/>
            <w:sz w:val="24"/>
            <w:szCs w:val="24"/>
          </w:rPr>
          <w:t>пункте 3.2</w:t>
        </w:r>
      </w:hyperlink>
      <w:r>
        <w:rPr>
          <w:rFonts w:eastAsia="Times New Roman"/>
          <w:sz w:val="24"/>
          <w:szCs w:val="24"/>
          <w:lang w:eastAsia="ru-RU"/>
        </w:rPr>
        <w:t xml:space="preserve"> настоящего Порядка.</w:t>
      </w:r>
    </w:p>
    <w:p w14:paraId="0AB19044" w14:textId="77777777" w:rsidR="00822EC6" w:rsidRDefault="00822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8F8335A" w14:textId="77777777" w:rsidR="00B07042" w:rsidRDefault="00B07042" w:rsidP="0063456A">
      <w:pPr>
        <w:spacing w:after="0" w:line="240" w:lineRule="auto"/>
        <w:jc w:val="center"/>
        <w:rPr>
          <w:sz w:val="24"/>
          <w:szCs w:val="24"/>
        </w:rPr>
      </w:pPr>
    </w:p>
    <w:p w14:paraId="44D6FBCE" w14:textId="77777777" w:rsidR="00822EC6" w:rsidRDefault="00000000" w:rsidP="0063456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  <w:lang w:eastAsia="ru-RU"/>
        </w:rPr>
        <w:t>Контроль за использованием бюджетных</w:t>
      </w:r>
    </w:p>
    <w:p w14:paraId="0686EE33" w14:textId="77777777" w:rsidR="00822EC6" w:rsidRDefault="00000000">
      <w:pPr>
        <w:spacing w:after="0" w:line="240" w:lineRule="auto"/>
        <w:jc w:val="center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>ассигнований резервного фонда</w:t>
      </w:r>
    </w:p>
    <w:p w14:paraId="016CBE46" w14:textId="77777777" w:rsidR="00822EC6" w:rsidRDefault="00822EC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3CC2932" w14:textId="77777777" w:rsidR="00822EC6" w:rsidRDefault="00000000">
      <w:pPr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4.1. Контроль за использованием бюджетных ассигнований резервного фонда осуществляется Администрацией </w:t>
      </w:r>
      <w:r w:rsidR="0063456A">
        <w:rPr>
          <w:sz w:val="24"/>
          <w:szCs w:val="24"/>
        </w:rPr>
        <w:t>Плотниковского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>
        <w:rPr>
          <w:sz w:val="24"/>
          <w:szCs w:val="24"/>
        </w:rPr>
        <w:t>.</w:t>
      </w:r>
      <w:r>
        <w:rPr>
          <w:rStyle w:val="a3"/>
          <w:b/>
          <w:color w:val="FF0000"/>
          <w:sz w:val="24"/>
          <w:szCs w:val="24"/>
        </w:rPr>
        <w:footnoteReference w:id="3"/>
      </w:r>
    </w:p>
    <w:p w14:paraId="0A552BA0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4.2. Резервный фонд исполняется в течение календарного года. </w:t>
      </w:r>
    </w:p>
    <w:p w14:paraId="00774A82" w14:textId="77777777" w:rsidR="00822EC6" w:rsidRDefault="000000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14:paraId="7B72053C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4.3. Главные распорядители, распорядители и получатели средств бюджета </w:t>
      </w:r>
      <w:r w:rsidR="0063456A">
        <w:rPr>
          <w:sz w:val="24"/>
          <w:szCs w:val="24"/>
        </w:rPr>
        <w:t>Плотниковского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поселения, которым выделяются</w:t>
      </w:r>
      <w:r>
        <w:rPr>
          <w:rFonts w:eastAsia="Times New Roman"/>
          <w:sz w:val="24"/>
          <w:szCs w:val="24"/>
          <w:lang w:eastAsia="ru-RU"/>
        </w:rPr>
        <w:br/>
        <w:t xml:space="preserve">бюджетные ассигнования резервного фонда, представляют в Администрацию </w:t>
      </w:r>
      <w:r w:rsidR="0063456A">
        <w:rPr>
          <w:sz w:val="24"/>
          <w:szCs w:val="24"/>
        </w:rPr>
        <w:t>Плотниковского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отчет о целевом использовании бюджетных ассигнований резервного фонда.</w:t>
      </w:r>
    </w:p>
    <w:p w14:paraId="603FCED9" w14:textId="77777777" w:rsidR="00822EC6" w:rsidRDefault="00000000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4.4. Отчет об использовании бюджетных ассигнований резервного фонда прилагается к годовому отчету об исполнении </w:t>
      </w:r>
      <w:r w:rsidR="0063456A">
        <w:rPr>
          <w:rFonts w:eastAsia="Times New Roman"/>
          <w:sz w:val="24"/>
          <w:szCs w:val="24"/>
          <w:lang w:eastAsia="ru-RU"/>
        </w:rPr>
        <w:t xml:space="preserve">бюджета </w:t>
      </w:r>
      <w:r w:rsidR="0063456A">
        <w:rPr>
          <w:sz w:val="24"/>
          <w:szCs w:val="24"/>
        </w:rPr>
        <w:t>Плотниковского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</w:p>
    <w:sectPr w:rsidR="00822EC6">
      <w:headerReference w:type="default" r:id="rId9"/>
      <w:pgSz w:w="11906" w:h="16838"/>
      <w:pgMar w:top="1134" w:right="1276" w:bottom="1077" w:left="155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1952" w14:textId="77777777" w:rsidR="00E30897" w:rsidRDefault="00E30897">
      <w:pPr>
        <w:spacing w:after="0" w:line="240" w:lineRule="auto"/>
      </w:pPr>
      <w:r>
        <w:separator/>
      </w:r>
    </w:p>
  </w:endnote>
  <w:endnote w:type="continuationSeparator" w:id="0">
    <w:p w14:paraId="628907C6" w14:textId="77777777" w:rsidR="00E30897" w:rsidRDefault="00E3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CE75" w14:textId="77777777" w:rsidR="00E30897" w:rsidRDefault="00E30897">
      <w:r>
        <w:separator/>
      </w:r>
    </w:p>
  </w:footnote>
  <w:footnote w:type="continuationSeparator" w:id="0">
    <w:p w14:paraId="14D595B5" w14:textId="77777777" w:rsidR="00E30897" w:rsidRDefault="00E30897">
      <w:r>
        <w:continuationSeparator/>
      </w:r>
    </w:p>
  </w:footnote>
  <w:footnote w:id="1">
    <w:p w14:paraId="2F11CA03" w14:textId="77777777" w:rsidR="00822EC6" w:rsidRDefault="00000000">
      <w:pPr>
        <w:pStyle w:val="ae"/>
        <w:spacing w:after="0" w:line="240" w:lineRule="auto"/>
      </w:pPr>
      <w:r w:rsidRPr="00B07042">
        <w:rPr>
          <w:rStyle w:val="a6"/>
          <w:color w:val="FF0000"/>
        </w:rPr>
        <w:footnoteRef/>
      </w:r>
      <w:r w:rsidRPr="00B07042">
        <w:rPr>
          <w:color w:val="FF0000"/>
        </w:rPr>
        <w:t xml:space="preserve"> </w:t>
      </w:r>
      <w:r>
        <w:rPr>
          <w:color w:val="FF0000"/>
        </w:rPr>
        <w:t>Перечень является примерным и может быть изменен органом местного самоуправления</w:t>
      </w:r>
      <w:r>
        <w:rPr>
          <w:color w:val="FF0000"/>
        </w:rPr>
        <w:br/>
        <w:t>с учетом соблюдения положений части 4 статьи 81 Бюджетного кодекса Российской Федерации.  Обращаем внимание, что данный перечень должен быть закрытым.</w:t>
      </w:r>
    </w:p>
  </w:footnote>
  <w:footnote w:id="2">
    <w:p w14:paraId="587F9B72" w14:textId="77777777" w:rsidR="00822EC6" w:rsidRDefault="0063456A">
      <w:pPr>
        <w:spacing w:after="0" w:line="240" w:lineRule="auto"/>
      </w:pPr>
      <w:r>
        <w:rPr>
          <w:color w:val="FF0000"/>
          <w:sz w:val="20"/>
          <w:szCs w:val="20"/>
        </w:rPr>
        <w:t xml:space="preserve">      2 Данные полномочия могут быть возложены на структурные подразделения органов местного самоуправления, 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</w:footnote>
  <w:footnote w:id="3">
    <w:p w14:paraId="327B53C2" w14:textId="77777777" w:rsidR="00822EC6" w:rsidRDefault="00000000">
      <w:pPr>
        <w:pStyle w:val="ae"/>
        <w:spacing w:after="0" w:line="240" w:lineRule="auto"/>
      </w:pPr>
      <w:r w:rsidRPr="00B07042">
        <w:rPr>
          <w:rStyle w:val="a6"/>
          <w:color w:val="FF0000"/>
        </w:rPr>
        <w:footnoteRef/>
      </w:r>
      <w:r w:rsidRPr="00B07042">
        <w:rPr>
          <w:color w:val="FF0000"/>
        </w:rPr>
        <w:t> </w:t>
      </w:r>
      <w:r>
        <w:rPr>
          <w:color w:val="FF0000"/>
        </w:rPr>
        <w:t>Данные полномочия также могут быть возложены на контрольно-счетный орган муниципального образования при условии, что в соответствии с Законом Волгоградской области</w:t>
      </w:r>
      <w:r>
        <w:rPr>
          <w:color w:val="FF0000"/>
        </w:rPr>
        <w:br/>
        <w:t>от 11.02.2008 № 1626-ОД «О некоторых вопросах муниципальной службы в Волгоградской области»</w:t>
      </w:r>
      <w:r>
        <w:rPr>
          <w:color w:val="FF0000"/>
        </w:rPr>
        <w:br/>
        <w:t>и Уставом муниципального образования предусмотрено его создание.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C52C" w14:textId="77777777" w:rsidR="00822EC6" w:rsidRDefault="00000000">
    <w:pPr>
      <w:pStyle w:val="af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0C07240D" wp14:editId="08FEB927">
              <wp:simplePos x="0" y="0"/>
              <wp:positionH relativeFrom="page">
                <wp:posOffset>3619500</wp:posOffset>
              </wp:positionH>
              <wp:positionV relativeFrom="paragraph">
                <wp:posOffset>45720</wp:posOffset>
              </wp:positionV>
              <wp:extent cx="527050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DFE2187" w14:textId="77777777" w:rsidR="00822EC6" w:rsidRDefault="00000000">
                          <w:pPr>
                            <w:pStyle w:val="af"/>
                          </w:pP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a4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285pt;margin-top:3.6pt;width:41.5pt;height:13.8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ZUoAEAAEQDAAAOAAAAZHJzL2Uyb0RvYy54bWysUtuK2zAQfS/0H4TeGzuB7BYTZ+nuklIo&#10;bWHbD5BlKRZIGqHRxs7fdyTHydK+lfpBnpvOzDma3cPkLDupiAZ8y9ermjPlJfTGH1v+6+fhw0fO&#10;MAnfCwtetfyskD/s37/bjaFRGxjA9ioyAvHYjKHlQ0qhqSqUg3ICVxCUp6SG6EQiNx6rPoqR0J2t&#10;NnV9V40Q+xBBKkSKPs9Jvi/4WiuZvmuNKjHbcpotlTOWs8tntd+J5hhFGIy8jCH+YQonjKemV6hn&#10;kQR7jeYvKGdkBASdVhJcBVobqQoHYrOu/2DzMoigChcSB8NVJvx/sPLb6SX8iCxNjzDRA2ZBxoAN&#10;UjDzmXR0+U+TMsqThOerbGpKTFJwu7mvt5SRlFrfbzd3RdbqdjlETJ8VOJaNlkd6lSKWOH3FRA2p&#10;dCnJvRCs6Q/G2uLEY/dkIzsJesFD+ea7Ngxiji7tcC4teG8wqhufbKWpmy4kO+jPxN1+8aRo3o7F&#10;iIvRLYbwcgDam3lwDJ9eExxMGT6DzkjUOTv0VGWGy1rlXXjrl6rb8u9/AwAA//8DAFBLAwQUAAYA&#10;CAAAACEA7QNO6N4AAAAIAQAADwAAAGRycy9kb3ducmV2LnhtbEyPzU7DMBCE70i8g7VI3KhDS38I&#10;2VQVUiQqENAW7q6zJFHtdWS7bXh7zAmOoxnNfFMsB2vEiXzoHCPcjjIQxNrVHTcIH7vqZgEiRMW1&#10;Mo4J4ZsCLMvLi0LltTvzhk7b2IhUwiFXCG2MfS5l0C1ZFUauJ07el/NWxSR9I2uvzqncGjnOspm0&#10;quO00KqeHlvSh+3RIoTqEN5eV/7p/fPecKXXL2v3rBGvr4bVA4hIQ/wLwy9+QocyMe3dkesgDMJ0&#10;nqUvEWE+BpH82XSS9B5hcrcAWRby/4HyBwAA//8DAFBLAQItABQABgAIAAAAIQC2gziS/gAAAOEB&#10;AAATAAAAAAAAAAAAAAAAAAAAAABbQ29udGVudF9UeXBlc10ueG1sUEsBAi0AFAAGAAgAAAAhADj9&#10;If/WAAAAlAEAAAsAAAAAAAAAAAAAAAAALwEAAF9yZWxzLy5yZWxzUEsBAi0AFAAGAAgAAAAhAG9H&#10;xlSgAQAARAMAAA4AAAAAAAAAAAAAAAAALgIAAGRycy9lMm9Eb2MueG1sUEsBAi0AFAAGAAgAAAAh&#10;AO0DTujeAAAACAEAAA8AAAAAAAAAAAAAAAAA+gMAAGRycy9kb3ducmV2LnhtbFBLBQYAAAAABAAE&#10;APMAAAAFBQAAAAA=&#10;" stroked="f">
              <v:fill opacity="0"/>
              <v:textbox style="mso-fit-shape-to-text:t" inset="0,0,0,0">
                <w:txbxContent>
                  <w:p w:rsidR="00822EC6" w:rsidRDefault="00000000">
                    <w:pPr>
                      <w:pStyle w:val="af"/>
                    </w:pPr>
                    <w:r>
                      <w:rPr>
                        <w:rStyle w:val="a4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4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4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4"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a4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788"/>
    <w:multiLevelType w:val="multilevel"/>
    <w:tmpl w:val="860E2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9503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C6"/>
    <w:rsid w:val="003369A4"/>
    <w:rsid w:val="0063456A"/>
    <w:rsid w:val="00822EC6"/>
    <w:rsid w:val="00862F40"/>
    <w:rsid w:val="009F31E0"/>
    <w:rsid w:val="00A84E25"/>
    <w:rsid w:val="00B07042"/>
    <w:rsid w:val="00DD1CF3"/>
    <w:rsid w:val="00E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58EC"/>
  <w15:docId w15:val="{05589C59-AF79-448F-9497-004D7CA5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qFormat/>
    <w:rsid w:val="007F02B3"/>
    <w:rPr>
      <w:sz w:val="16"/>
      <w:szCs w:val="16"/>
      <w:lang w:val="ru-RU" w:eastAsia="ru-RU" w:bidi="ar-SA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F02B3"/>
    <w:rPr>
      <w:vertAlign w:val="superscript"/>
    </w:rPr>
  </w:style>
  <w:style w:type="character" w:styleId="a4">
    <w:name w:val="page number"/>
    <w:basedOn w:val="a0"/>
    <w:qFormat/>
    <w:rsid w:val="000307F6"/>
  </w:style>
  <w:style w:type="character" w:customStyle="1" w:styleId="a5">
    <w:name w:val="Текст сноски Знак"/>
    <w:semiHidden/>
    <w:qFormat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qFormat/>
    <w:locked/>
    <w:rsid w:val="00121257"/>
    <w:rPr>
      <w:rFonts w:cs="Calibri"/>
      <w:sz w:val="22"/>
    </w:rPr>
  </w:style>
  <w:style w:type="character" w:customStyle="1" w:styleId="-">
    <w:name w:val="Интернет-ссылка"/>
    <w:uiPriority w:val="99"/>
    <w:unhideWhenUsed/>
    <w:rsid w:val="001E60E5"/>
    <w:rPr>
      <w:color w:val="0000FF"/>
      <w:u w:val="single"/>
    </w:rPr>
  </w:style>
  <w:style w:type="character" w:customStyle="1" w:styleId="ListLabel1">
    <w:name w:val="ListLabel 1"/>
    <w:qFormat/>
    <w:rPr>
      <w:szCs w:val="28"/>
    </w:rPr>
  </w:style>
  <w:style w:type="character" w:customStyle="1" w:styleId="ListLabel2">
    <w:name w:val="ListLabel 2"/>
    <w:qFormat/>
    <w:rPr>
      <w:rFonts w:eastAsia="Times New Roman"/>
      <w:szCs w:val="28"/>
      <w:lang w:eastAsia="ru-RU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7F02B3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qFormat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styleId="ae">
    <w:name w:val="footnote text"/>
    <w:basedOn w:val="a"/>
    <w:semiHidden/>
    <w:rsid w:val="007F02B3"/>
    <w:rPr>
      <w:sz w:val="20"/>
      <w:szCs w:val="20"/>
    </w:rPr>
  </w:style>
  <w:style w:type="paragraph" w:styleId="af">
    <w:name w:val="header"/>
    <w:basedOn w:val="a"/>
    <w:rsid w:val="000307F6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307F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link w:val="ConsPlusNormal"/>
    <w:qFormat/>
    <w:rsid w:val="00121257"/>
    <w:pPr>
      <w:widowControl w:val="0"/>
    </w:pPr>
    <w:rPr>
      <w:rFonts w:cs="Calibri"/>
      <w:sz w:val="22"/>
    </w:rPr>
  </w:style>
  <w:style w:type="paragraph" w:styleId="af1">
    <w:name w:val="List Paragraph"/>
    <w:basedOn w:val="a"/>
    <w:uiPriority w:val="34"/>
    <w:qFormat/>
    <w:rsid w:val="00023997"/>
    <w:pPr>
      <w:ind w:left="720"/>
      <w:contextualSpacing/>
    </w:p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DBC9-D487-4A5F-9278-0905E36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Roman</dc:creator>
  <dc:description/>
  <cp:lastModifiedBy>sergei klochkov</cp:lastModifiedBy>
  <cp:revision>6</cp:revision>
  <cp:lastPrinted>2023-09-15T15:18:00Z</cp:lastPrinted>
  <dcterms:created xsi:type="dcterms:W3CDTF">2023-09-19T06:17:00Z</dcterms:created>
  <dcterms:modified xsi:type="dcterms:W3CDTF">2023-10-02T08:45:00Z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